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DC289CB"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3414E3">
        <w:rPr>
          <w:rFonts w:ascii="Times New Roman" w:eastAsia="Arial Unicode MS" w:hAnsi="Times New Roman" w:cs="Times New Roman"/>
          <w:b/>
          <w:sz w:val="24"/>
          <w:szCs w:val="24"/>
          <w:lang w:eastAsia="lv-LV"/>
        </w:rPr>
        <w:t>2</w:t>
      </w:r>
      <w:r w:rsidR="005F3684">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3414E3">
        <w:rPr>
          <w:rFonts w:ascii="Times New Roman" w:eastAsia="Arial Unicode MS" w:hAnsi="Times New Roman" w:cs="Times New Roman"/>
          <w:sz w:val="24"/>
          <w:szCs w:val="24"/>
          <w:lang w:eastAsia="lv-LV"/>
        </w:rPr>
        <w:t>1</w:t>
      </w:r>
      <w:r w:rsidR="005F3684">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3DE96FDB" w:rsidR="00FE1265" w:rsidRDefault="00FE1265" w:rsidP="00FE1265">
      <w:pPr>
        <w:spacing w:after="0" w:line="240" w:lineRule="auto"/>
        <w:jc w:val="both"/>
        <w:rPr>
          <w:rFonts w:ascii="Times New Roman" w:hAnsi="Times New Roman" w:cs="Times New Roman"/>
          <w:b/>
          <w:sz w:val="28"/>
          <w:szCs w:val="28"/>
        </w:rPr>
      </w:pPr>
    </w:p>
    <w:p w14:paraId="508F969E" w14:textId="2F920F5B" w:rsidR="00E955C5" w:rsidRDefault="00E955C5" w:rsidP="00FE1265">
      <w:pPr>
        <w:spacing w:after="0" w:line="240" w:lineRule="auto"/>
        <w:jc w:val="both"/>
        <w:rPr>
          <w:rFonts w:ascii="Times New Roman" w:hAnsi="Times New Roman" w:cs="Times New Roman"/>
          <w:b/>
          <w:sz w:val="28"/>
          <w:szCs w:val="28"/>
        </w:rPr>
      </w:pPr>
    </w:p>
    <w:p w14:paraId="395BA290" w14:textId="77777777" w:rsidR="005F3684" w:rsidRPr="00ED2860" w:rsidRDefault="005F3684" w:rsidP="005F3684">
      <w:pPr>
        <w:spacing w:after="0" w:line="240" w:lineRule="auto"/>
        <w:jc w:val="both"/>
        <w:rPr>
          <w:rFonts w:ascii="Times New Roman" w:eastAsia="MS Mincho" w:hAnsi="Times New Roman" w:cs="Times New Roman"/>
          <w:b/>
          <w:sz w:val="24"/>
          <w:szCs w:val="24"/>
        </w:rPr>
      </w:pPr>
      <w:r w:rsidRPr="00ED2860">
        <w:rPr>
          <w:rFonts w:ascii="Times New Roman" w:eastAsia="MS Mincho" w:hAnsi="Times New Roman" w:cs="Times New Roman"/>
          <w:b/>
          <w:sz w:val="24"/>
          <w:szCs w:val="24"/>
        </w:rPr>
        <w:t>Par esošās ceļa servitūta teritorijas pārcelšanu apvidū un jaunu ceļa servitūta dibināšanu par labu nekustamam īpašumam “</w:t>
      </w:r>
      <w:proofErr w:type="spellStart"/>
      <w:r w:rsidRPr="00ED2860">
        <w:rPr>
          <w:rFonts w:ascii="Times New Roman" w:eastAsia="MS Mincho" w:hAnsi="Times New Roman" w:cs="Times New Roman"/>
          <w:b/>
          <w:sz w:val="24"/>
          <w:szCs w:val="24"/>
        </w:rPr>
        <w:t>Lejaspuisēni</w:t>
      </w:r>
      <w:proofErr w:type="spellEnd"/>
      <w:r w:rsidRPr="00ED2860">
        <w:rPr>
          <w:rFonts w:ascii="Times New Roman" w:eastAsia="MS Mincho" w:hAnsi="Times New Roman" w:cs="Times New Roman"/>
          <w:b/>
          <w:sz w:val="24"/>
          <w:szCs w:val="24"/>
        </w:rPr>
        <w:t>”, Mārcienas pagastā, Madonas novadā</w:t>
      </w:r>
    </w:p>
    <w:p w14:paraId="61DB9514" w14:textId="77777777" w:rsidR="005F3684" w:rsidRPr="00ED2860" w:rsidRDefault="005F3684" w:rsidP="005F3684">
      <w:pPr>
        <w:pStyle w:val="msonormal804d7de8fd46f06a46511c7c60d1535e"/>
        <w:shd w:val="clear" w:color="auto" w:fill="FFFFFF"/>
        <w:spacing w:before="0" w:beforeAutospacing="0" w:after="0" w:afterAutospacing="0"/>
        <w:ind w:firstLine="680"/>
        <w:jc w:val="both"/>
        <w:rPr>
          <w:color w:val="333333"/>
          <w:lang w:val="lv-LV"/>
        </w:rPr>
      </w:pPr>
    </w:p>
    <w:p w14:paraId="3FF31468" w14:textId="77777777" w:rsidR="005F3684" w:rsidRPr="00ED2860" w:rsidRDefault="005F3684" w:rsidP="005F3684">
      <w:pPr>
        <w:spacing w:after="0" w:line="240" w:lineRule="auto"/>
        <w:ind w:firstLine="680"/>
        <w:jc w:val="both"/>
        <w:rPr>
          <w:rFonts w:ascii="Times New Roman" w:hAnsi="Times New Roman" w:cs="Times New Roman"/>
          <w:color w:val="333333"/>
          <w:sz w:val="24"/>
          <w:szCs w:val="24"/>
        </w:rPr>
      </w:pPr>
      <w:r w:rsidRPr="00ED2860">
        <w:rPr>
          <w:rFonts w:ascii="Times New Roman" w:hAnsi="Times New Roman" w:cs="Times New Roman"/>
          <w:color w:val="333333"/>
          <w:sz w:val="24"/>
          <w:szCs w:val="24"/>
        </w:rPr>
        <w:t xml:space="preserve">Madonas novada pašvaldībā saņemts SIA “SCHWENK Latvija” pilnvarotās personas iesniegums (reģistrēts Madonas novada pašvaldībā </w:t>
      </w:r>
      <w:r w:rsidRPr="00ED2860">
        <w:rPr>
          <w:rFonts w:ascii="Times New Roman" w:hAnsi="Times New Roman" w:cs="Times New Roman"/>
          <w:sz w:val="24"/>
          <w:szCs w:val="24"/>
        </w:rPr>
        <w:t xml:space="preserve">30.04.2021 </w:t>
      </w:r>
      <w:r w:rsidRPr="00ED2860">
        <w:rPr>
          <w:rFonts w:ascii="Times New Roman" w:hAnsi="Times New Roman" w:cs="Times New Roman"/>
          <w:color w:val="333333"/>
          <w:sz w:val="24"/>
          <w:szCs w:val="24"/>
        </w:rPr>
        <w:t xml:space="preserve">ar Nr. </w:t>
      </w:r>
      <w:r w:rsidRPr="00ED2860">
        <w:rPr>
          <w:rFonts w:ascii="Times New Roman" w:hAnsi="Times New Roman" w:cs="Times New Roman"/>
          <w:sz w:val="24"/>
          <w:szCs w:val="24"/>
        </w:rPr>
        <w:t>MNP/2.1.3.1/21/1307</w:t>
      </w:r>
      <w:r w:rsidRPr="00ED2860">
        <w:rPr>
          <w:rFonts w:ascii="Times New Roman" w:hAnsi="Times New Roman" w:cs="Times New Roman"/>
          <w:color w:val="333333"/>
          <w:sz w:val="24"/>
          <w:szCs w:val="24"/>
        </w:rPr>
        <w:t>) ar lūgumu pārcelt esošā ceļa servitūta atrašanās vietu apvidū, kas kalpo par labu Madonas novada pašvaldībai piederošai zemes vienībai ar kadastra apzīmējumu 7074 004 0294, kas ir nekustamā īpašuma “</w:t>
      </w:r>
      <w:proofErr w:type="spellStart"/>
      <w:r w:rsidRPr="00ED2860">
        <w:rPr>
          <w:rFonts w:ascii="Times New Roman" w:hAnsi="Times New Roman" w:cs="Times New Roman"/>
          <w:color w:val="333333"/>
          <w:sz w:val="24"/>
          <w:szCs w:val="24"/>
        </w:rPr>
        <w:t>Lejaspuisēni</w:t>
      </w:r>
      <w:proofErr w:type="spellEnd"/>
      <w:r w:rsidRPr="00ED2860">
        <w:rPr>
          <w:rFonts w:ascii="Times New Roman" w:hAnsi="Times New Roman" w:cs="Times New Roman"/>
          <w:color w:val="333333"/>
          <w:sz w:val="24"/>
          <w:szCs w:val="24"/>
        </w:rPr>
        <w:t>” sastāvā un atrodas Madonas novada Mārcienas pagastā.</w:t>
      </w:r>
    </w:p>
    <w:p w14:paraId="6B62A216" w14:textId="77777777" w:rsidR="005F3684" w:rsidRPr="00ED2860" w:rsidRDefault="005F3684" w:rsidP="005F3684">
      <w:pPr>
        <w:spacing w:after="0" w:line="240" w:lineRule="auto"/>
        <w:ind w:firstLine="680"/>
        <w:jc w:val="both"/>
        <w:rPr>
          <w:rFonts w:ascii="Times New Roman" w:hAnsi="Times New Roman" w:cs="Times New Roman"/>
          <w:color w:val="333333"/>
          <w:sz w:val="24"/>
          <w:szCs w:val="24"/>
        </w:rPr>
      </w:pPr>
      <w:r w:rsidRPr="00ED2860">
        <w:rPr>
          <w:rFonts w:ascii="Times New Roman" w:hAnsi="Times New Roman" w:cs="Times New Roman"/>
          <w:color w:val="333333"/>
          <w:sz w:val="24"/>
          <w:szCs w:val="24"/>
        </w:rPr>
        <w:t>Zemes vienība ar kadastra apzīmējumu 7074 004 0049, kas ir nekustamā īpašuma “Puisēni”, kadastra numurs 7074 004 0049, sastāvā, pieder SIA “SCHWENK Latvija”. Nekustamais īpašums reģistrēts Mārcienas pagasta zemesgrāmatas nodalījumā Nr.150. Ceļa servitūta teritorija atrodas uz zemes vienības ar kadastra apzīmējumu 7074 004 0049.</w:t>
      </w:r>
    </w:p>
    <w:p w14:paraId="41F10AB2" w14:textId="77777777" w:rsidR="005F3684" w:rsidRPr="00935B24" w:rsidRDefault="005F3684" w:rsidP="005F3684">
      <w:pPr>
        <w:spacing w:after="0" w:line="240" w:lineRule="auto"/>
        <w:ind w:firstLine="567"/>
        <w:jc w:val="both"/>
        <w:rPr>
          <w:rFonts w:ascii="Arial" w:hAnsi="Arial" w:cs="Arial"/>
          <w:color w:val="000000" w:themeColor="text1"/>
          <w:sz w:val="20"/>
          <w:szCs w:val="20"/>
        </w:rPr>
      </w:pPr>
      <w:r w:rsidRPr="00ED2860">
        <w:rPr>
          <w:rFonts w:ascii="Times New Roman" w:hAnsi="Times New Roman" w:cs="Times New Roman"/>
          <w:color w:val="333333"/>
          <w:sz w:val="24"/>
          <w:szCs w:val="24"/>
        </w:rPr>
        <w:t xml:space="preserve">SIA “SCHWENK Latvija” lūdz Madonas novada pašvaldību pārvietot daļu ceļa servitūta teritorijas apvidū, lai </w:t>
      </w:r>
      <w:r w:rsidRPr="00ED2860">
        <w:rPr>
          <w:rFonts w:ascii="Times New Roman" w:hAnsi="Times New Roman" w:cs="Times New Roman"/>
          <w:sz w:val="24"/>
          <w:szCs w:val="24"/>
        </w:rPr>
        <w:t>varētu veikt racionālu derīgo izrakteņu ieguvi un nodrošinātu drošu piekļuvi īpašumam “</w:t>
      </w:r>
      <w:proofErr w:type="spellStart"/>
      <w:r w:rsidRPr="00ED2860">
        <w:rPr>
          <w:rFonts w:ascii="Times New Roman" w:hAnsi="Times New Roman" w:cs="Times New Roman"/>
          <w:sz w:val="24"/>
          <w:szCs w:val="24"/>
        </w:rPr>
        <w:t>Lejaspuisēni</w:t>
      </w:r>
      <w:proofErr w:type="spellEnd"/>
      <w:r w:rsidRPr="00ED2860">
        <w:rPr>
          <w:rFonts w:ascii="Times New Roman" w:hAnsi="Times New Roman" w:cs="Times New Roman"/>
          <w:sz w:val="24"/>
          <w:szCs w:val="24"/>
        </w:rPr>
        <w:t xml:space="preserve">”, Mārcienas pagastā Madonas novadā. </w:t>
      </w:r>
      <w:r w:rsidRPr="00ED2860">
        <w:rPr>
          <w:rFonts w:ascii="Times New Roman" w:hAnsi="Times New Roman" w:cs="Times New Roman"/>
          <w:color w:val="333333"/>
          <w:sz w:val="24"/>
          <w:szCs w:val="24"/>
        </w:rPr>
        <w:t xml:space="preserve">SIA “SCHWENK Latvija” </w:t>
      </w:r>
      <w:r w:rsidRPr="00ED2860">
        <w:rPr>
          <w:rFonts w:ascii="Times New Roman" w:hAnsi="Times New Roman" w:cs="Times New Roman"/>
          <w:sz w:val="24"/>
          <w:szCs w:val="24"/>
        </w:rPr>
        <w:t xml:space="preserve">esošā servitūta ceļa nojaukšanu veiks tikai pēc jaunā ceļa izbūves, tādejādi nodrošinot nepārtrauktu piekļuvi pašvaldības īpašumam. Tāpat starp jauno servitūta ceļu un ieguves vietu </w:t>
      </w:r>
      <w:r w:rsidRPr="00935B24">
        <w:rPr>
          <w:rFonts w:ascii="Times New Roman" w:hAnsi="Times New Roman" w:cs="Times New Roman"/>
          <w:color w:val="000000" w:themeColor="text1"/>
          <w:sz w:val="24"/>
          <w:szCs w:val="24"/>
        </w:rPr>
        <w:t>tiks izbūvēts grunts drošības valnis, lai nodalītu karjera tehnikas pārvietošanās ceļus no iedzīvotājiem paredzētās brauktuves, kā arī novērstu nejaušu iebraukšanu ūdenstilpē.</w:t>
      </w:r>
    </w:p>
    <w:p w14:paraId="57342D4C" w14:textId="77777777" w:rsidR="005F3684" w:rsidRPr="00935B24" w:rsidRDefault="005F3684" w:rsidP="005F3684">
      <w:pPr>
        <w:pStyle w:val="msonormal804d7de8fd46f06a46511c7c60d1535e"/>
        <w:shd w:val="clear" w:color="auto" w:fill="FFFFFF"/>
        <w:spacing w:before="0" w:beforeAutospacing="0" w:after="0" w:afterAutospacing="0"/>
        <w:ind w:firstLine="567"/>
        <w:jc w:val="both"/>
        <w:rPr>
          <w:color w:val="000000" w:themeColor="text1"/>
          <w:lang w:val="lv-LV"/>
        </w:rPr>
      </w:pPr>
      <w:r w:rsidRPr="00935B24">
        <w:rPr>
          <w:color w:val="000000" w:themeColor="text1"/>
          <w:lang w:val="lv-LV"/>
        </w:rPr>
        <w:t>Likuma ,,Par pašvaldībām’’ 21.panta pirmā daļa un pirmās daļas 17.punkts nosaka, ka dome var izskatīt jebkuru jautājumu, kas ir attiecīgās pašvaldības pārziņā, turklāt tikai dome var lemt par nekustamā īpašuma ieķīlāšanu (proti, apgrūtināšanu ar lietu tiesībām). </w:t>
      </w:r>
    </w:p>
    <w:p w14:paraId="3162C66D" w14:textId="77777777" w:rsidR="00EB702D" w:rsidRPr="00EB702D" w:rsidRDefault="005F3684" w:rsidP="00EB702D">
      <w:pPr>
        <w:spacing w:after="0" w:line="240" w:lineRule="auto"/>
        <w:ind w:firstLine="567"/>
        <w:jc w:val="both"/>
        <w:rPr>
          <w:rFonts w:ascii="Times New Roman" w:hAnsi="Times New Roman" w:cs="Times New Roman"/>
          <w:color w:val="0B1417"/>
          <w:spacing w:val="3"/>
          <w:sz w:val="24"/>
          <w:szCs w:val="24"/>
        </w:rPr>
      </w:pPr>
      <w:r w:rsidRPr="00935B24">
        <w:rPr>
          <w:rFonts w:ascii="Times New Roman" w:hAnsi="Times New Roman" w:cs="Times New Roman"/>
          <w:color w:val="000000" w:themeColor="text1"/>
          <w:sz w:val="24"/>
          <w:szCs w:val="24"/>
        </w:rPr>
        <w:t xml:space="preserve">Pamatojoties uz  likuma “Par pašvaldībām” 21.panta pirmā daļa un pirmās daļas 17.punkts un Civillikuma 1130., 1131., 1231.panta 3.punktu, ņemot vērā 12.05.2021. Uzņēmējdarbības, teritoriālo un vides jautājumu komitejas atzinumu, </w:t>
      </w:r>
      <w:r w:rsidR="00EB702D" w:rsidRPr="00935B24">
        <w:rPr>
          <w:rFonts w:ascii="Times New Roman" w:eastAsia="Times New Roman" w:hAnsi="Times New Roman" w:cs="Times New Roman"/>
          <w:b/>
          <w:color w:val="000000" w:themeColor="text1"/>
          <w:sz w:val="24"/>
          <w:szCs w:val="24"/>
        </w:rPr>
        <w:t xml:space="preserve">atklāti balsojot: PAR – 13 </w:t>
      </w:r>
      <w:r w:rsidR="00EB702D" w:rsidRPr="00935B24">
        <w:rPr>
          <w:rFonts w:ascii="Times New Roman" w:eastAsia="Times New Roman" w:hAnsi="Times New Roman" w:cs="Times New Roman"/>
          <w:color w:val="000000" w:themeColor="text1"/>
          <w:sz w:val="24"/>
          <w:szCs w:val="24"/>
        </w:rPr>
        <w:t xml:space="preserve">(Agris </w:t>
      </w:r>
      <w:proofErr w:type="spellStart"/>
      <w:r w:rsidR="00EB702D" w:rsidRPr="00935B24">
        <w:rPr>
          <w:rFonts w:ascii="Times New Roman" w:eastAsia="Times New Roman" w:hAnsi="Times New Roman" w:cs="Times New Roman"/>
          <w:color w:val="000000" w:themeColor="text1"/>
          <w:sz w:val="24"/>
          <w:szCs w:val="24"/>
        </w:rPr>
        <w:t>Lungevičs</w:t>
      </w:r>
      <w:proofErr w:type="spellEnd"/>
      <w:r w:rsidR="00EB702D" w:rsidRPr="00935B24">
        <w:rPr>
          <w:rFonts w:ascii="Times New Roman" w:eastAsia="Times New Roman" w:hAnsi="Times New Roman" w:cs="Times New Roman"/>
          <w:color w:val="000000" w:themeColor="text1"/>
          <w:sz w:val="24"/>
          <w:szCs w:val="24"/>
        </w:rPr>
        <w:t xml:space="preserve">, Aleksandrs </w:t>
      </w:r>
      <w:proofErr w:type="spellStart"/>
      <w:r w:rsidR="00EB702D" w:rsidRPr="00935B24">
        <w:rPr>
          <w:rFonts w:ascii="Times New Roman" w:eastAsia="Times New Roman" w:hAnsi="Times New Roman" w:cs="Times New Roman"/>
          <w:color w:val="000000" w:themeColor="text1"/>
          <w:sz w:val="24"/>
          <w:szCs w:val="24"/>
        </w:rPr>
        <w:t>Šrubs</w:t>
      </w:r>
      <w:proofErr w:type="spellEnd"/>
      <w:r w:rsidR="00EB702D" w:rsidRPr="00935B24">
        <w:rPr>
          <w:rFonts w:ascii="Times New Roman" w:eastAsia="Times New Roman" w:hAnsi="Times New Roman" w:cs="Times New Roman"/>
          <w:color w:val="000000" w:themeColor="text1"/>
          <w:sz w:val="24"/>
          <w:szCs w:val="24"/>
        </w:rPr>
        <w:t xml:space="preserve">, Andrejs </w:t>
      </w:r>
      <w:proofErr w:type="spellStart"/>
      <w:r w:rsidR="00EB702D" w:rsidRPr="00935B24">
        <w:rPr>
          <w:rFonts w:ascii="Times New Roman" w:eastAsia="Times New Roman" w:hAnsi="Times New Roman" w:cs="Times New Roman"/>
          <w:color w:val="000000" w:themeColor="text1"/>
          <w:sz w:val="24"/>
          <w:szCs w:val="24"/>
        </w:rPr>
        <w:t>Ceļapīters</w:t>
      </w:r>
      <w:proofErr w:type="spellEnd"/>
      <w:r w:rsidR="00EB702D" w:rsidRPr="00935B24">
        <w:rPr>
          <w:rFonts w:ascii="Times New Roman" w:eastAsia="Times New Roman" w:hAnsi="Times New Roman" w:cs="Times New Roman"/>
          <w:color w:val="000000" w:themeColor="text1"/>
          <w:sz w:val="24"/>
          <w:szCs w:val="24"/>
        </w:rPr>
        <w:t xml:space="preserve">, Andris Dombrovskis, Antra </w:t>
      </w:r>
      <w:proofErr w:type="spellStart"/>
      <w:r w:rsidR="00EB702D" w:rsidRPr="00935B24">
        <w:rPr>
          <w:rFonts w:ascii="Times New Roman" w:eastAsia="Times New Roman" w:hAnsi="Times New Roman" w:cs="Times New Roman"/>
          <w:color w:val="000000" w:themeColor="text1"/>
          <w:sz w:val="24"/>
          <w:szCs w:val="24"/>
        </w:rPr>
        <w:t>Gotlaufa</w:t>
      </w:r>
      <w:proofErr w:type="spellEnd"/>
      <w:r w:rsidR="00EB702D" w:rsidRPr="00935B24">
        <w:rPr>
          <w:rFonts w:ascii="Times New Roman" w:eastAsia="Times New Roman" w:hAnsi="Times New Roman" w:cs="Times New Roman"/>
          <w:color w:val="000000" w:themeColor="text1"/>
          <w:sz w:val="24"/>
          <w:szCs w:val="24"/>
        </w:rPr>
        <w:t xml:space="preserve">, Artūrs Čačka, Gatis </w:t>
      </w:r>
      <w:proofErr w:type="spellStart"/>
      <w:r w:rsidR="00EB702D" w:rsidRPr="00935B24">
        <w:rPr>
          <w:rFonts w:ascii="Times New Roman" w:eastAsia="Times New Roman" w:hAnsi="Times New Roman" w:cs="Times New Roman"/>
          <w:color w:val="000000" w:themeColor="text1"/>
          <w:sz w:val="24"/>
          <w:szCs w:val="24"/>
        </w:rPr>
        <w:t>Teilis</w:t>
      </w:r>
      <w:proofErr w:type="spellEnd"/>
      <w:r w:rsidR="00EB702D" w:rsidRPr="00935B24">
        <w:rPr>
          <w:rFonts w:ascii="Times New Roman" w:eastAsia="Times New Roman" w:hAnsi="Times New Roman" w:cs="Times New Roman"/>
          <w:color w:val="000000" w:themeColor="text1"/>
          <w:sz w:val="24"/>
          <w:szCs w:val="24"/>
        </w:rPr>
        <w:t xml:space="preserve">, Gunārs Ikaunieks, Inese Strode, Ivars Miķelsons, Rihards </w:t>
      </w:r>
      <w:r w:rsidR="00EB702D" w:rsidRPr="00EB702D">
        <w:rPr>
          <w:rFonts w:ascii="Times New Roman" w:eastAsia="Times New Roman" w:hAnsi="Times New Roman" w:cs="Times New Roman"/>
          <w:color w:val="000000"/>
          <w:sz w:val="24"/>
          <w:szCs w:val="24"/>
        </w:rPr>
        <w:t xml:space="preserve">Saulītis, Valentīns Rakstiņš, Zigfrīds Gora), </w:t>
      </w:r>
      <w:r w:rsidR="00EB702D" w:rsidRPr="00EB702D">
        <w:rPr>
          <w:rFonts w:ascii="Times New Roman" w:eastAsia="Times New Roman" w:hAnsi="Times New Roman" w:cs="Times New Roman"/>
          <w:b/>
          <w:color w:val="000000"/>
          <w:sz w:val="24"/>
          <w:szCs w:val="24"/>
        </w:rPr>
        <w:t xml:space="preserve">PRET </w:t>
      </w:r>
      <w:r w:rsidR="00EB702D" w:rsidRPr="00EB702D">
        <w:rPr>
          <w:rFonts w:ascii="Times New Roman" w:eastAsia="Times New Roman" w:hAnsi="Times New Roman" w:cs="Times New Roman"/>
          <w:b/>
          <w:bCs/>
          <w:color w:val="000000"/>
          <w:sz w:val="24"/>
          <w:szCs w:val="24"/>
        </w:rPr>
        <w:t>– NAV</w:t>
      </w:r>
      <w:r w:rsidR="00EB702D" w:rsidRPr="00EB702D">
        <w:rPr>
          <w:rFonts w:ascii="Times New Roman" w:eastAsia="Times New Roman" w:hAnsi="Times New Roman" w:cs="Times New Roman"/>
          <w:color w:val="000000"/>
          <w:sz w:val="24"/>
          <w:szCs w:val="24"/>
        </w:rPr>
        <w:t xml:space="preserve">, </w:t>
      </w:r>
      <w:r w:rsidR="00EB702D" w:rsidRPr="00EB702D">
        <w:rPr>
          <w:rFonts w:ascii="Times New Roman" w:eastAsia="Times New Roman" w:hAnsi="Times New Roman" w:cs="Times New Roman"/>
          <w:b/>
          <w:color w:val="000000"/>
          <w:sz w:val="24"/>
          <w:szCs w:val="24"/>
        </w:rPr>
        <w:t xml:space="preserve">ATTURAS – NAV, </w:t>
      </w:r>
      <w:r w:rsidR="00EB702D" w:rsidRPr="00EB702D">
        <w:rPr>
          <w:rFonts w:ascii="Times New Roman" w:eastAsia="Times New Roman" w:hAnsi="Times New Roman" w:cs="Times New Roman"/>
          <w:color w:val="000000"/>
          <w:sz w:val="24"/>
          <w:szCs w:val="24"/>
        </w:rPr>
        <w:t xml:space="preserve">Madonas novada pašvaldības dome </w:t>
      </w:r>
      <w:r w:rsidR="00EB702D" w:rsidRPr="00EB702D">
        <w:rPr>
          <w:rFonts w:ascii="Times New Roman" w:eastAsia="Times New Roman" w:hAnsi="Times New Roman" w:cs="Times New Roman"/>
          <w:b/>
          <w:color w:val="000000"/>
          <w:sz w:val="24"/>
          <w:szCs w:val="24"/>
        </w:rPr>
        <w:t>NOLEMJ:</w:t>
      </w:r>
    </w:p>
    <w:p w14:paraId="0B3DDB1A" w14:textId="77777777" w:rsidR="005F3684" w:rsidRPr="00ED2860" w:rsidRDefault="005F3684" w:rsidP="00EB702D">
      <w:pPr>
        <w:pStyle w:val="msonormal804d7de8fd46f06a46511c7c60d1535e"/>
        <w:shd w:val="clear" w:color="auto" w:fill="FFFFFF"/>
        <w:spacing w:before="0" w:beforeAutospacing="0" w:after="0" w:afterAutospacing="0"/>
        <w:jc w:val="both"/>
        <w:textAlignment w:val="baseline"/>
        <w:rPr>
          <w:color w:val="333333"/>
          <w:highlight w:val="yellow"/>
          <w:lang w:val="lv-LV"/>
        </w:rPr>
      </w:pPr>
    </w:p>
    <w:p w14:paraId="5F0B1EA1" w14:textId="77777777" w:rsidR="005F3684" w:rsidRPr="00ED2860" w:rsidRDefault="005F3684" w:rsidP="005F3684">
      <w:pPr>
        <w:pStyle w:val="msonormal804d7de8fd46f06a46511c7c60d1535e"/>
        <w:numPr>
          <w:ilvl w:val="0"/>
          <w:numId w:val="45"/>
        </w:numPr>
        <w:shd w:val="clear" w:color="auto" w:fill="FFFFFF"/>
        <w:spacing w:before="0" w:beforeAutospacing="0" w:after="0" w:afterAutospacing="0"/>
        <w:ind w:left="0" w:firstLine="0"/>
        <w:jc w:val="both"/>
        <w:textAlignment w:val="baseline"/>
        <w:rPr>
          <w:color w:val="333333"/>
          <w:lang w:val="lv-LV"/>
        </w:rPr>
      </w:pPr>
      <w:r w:rsidRPr="00ED2860">
        <w:rPr>
          <w:color w:val="333333"/>
          <w:lang w:val="lv-LV"/>
        </w:rPr>
        <w:t xml:space="preserve">Uzdot Juridiskajai nodaļai sagatavot vienošanos par jaunu ceļa servitūta vietas izbūvi, </w:t>
      </w:r>
      <w:proofErr w:type="spellStart"/>
      <w:r w:rsidRPr="00ED2860">
        <w:t>nodrošinot</w:t>
      </w:r>
      <w:proofErr w:type="spellEnd"/>
      <w:r w:rsidRPr="00ED2860">
        <w:t xml:space="preserve"> </w:t>
      </w:r>
      <w:proofErr w:type="spellStart"/>
      <w:r w:rsidRPr="00ED2860">
        <w:t>nepārtrauktu</w:t>
      </w:r>
      <w:proofErr w:type="spellEnd"/>
      <w:r w:rsidRPr="00ED2860">
        <w:t xml:space="preserve"> </w:t>
      </w:r>
      <w:proofErr w:type="spellStart"/>
      <w:r w:rsidRPr="00ED2860">
        <w:t>piekļuvi</w:t>
      </w:r>
      <w:proofErr w:type="spellEnd"/>
      <w:r w:rsidRPr="00ED2860">
        <w:t xml:space="preserve"> </w:t>
      </w:r>
      <w:proofErr w:type="spellStart"/>
      <w:r w:rsidRPr="00ED2860">
        <w:t>pašvaldības</w:t>
      </w:r>
      <w:proofErr w:type="spellEnd"/>
      <w:r w:rsidRPr="00ED2860">
        <w:t xml:space="preserve"> </w:t>
      </w:r>
      <w:proofErr w:type="spellStart"/>
      <w:r w:rsidRPr="00ED2860">
        <w:t>īpašumam</w:t>
      </w:r>
      <w:proofErr w:type="spellEnd"/>
      <w:r w:rsidRPr="00ED2860">
        <w:t>.</w:t>
      </w:r>
    </w:p>
    <w:p w14:paraId="48A2EA71" w14:textId="77777777" w:rsidR="005F3684" w:rsidRPr="00ED2860" w:rsidRDefault="005F3684" w:rsidP="005F3684">
      <w:pPr>
        <w:pStyle w:val="msonormal804d7de8fd46f06a46511c7c60d1535e"/>
        <w:numPr>
          <w:ilvl w:val="0"/>
          <w:numId w:val="45"/>
        </w:numPr>
        <w:shd w:val="clear" w:color="auto" w:fill="FFFFFF"/>
        <w:spacing w:before="0" w:beforeAutospacing="0" w:after="0" w:afterAutospacing="0"/>
        <w:ind w:left="0" w:firstLine="0"/>
        <w:jc w:val="both"/>
        <w:textAlignment w:val="baseline"/>
        <w:rPr>
          <w:color w:val="333333"/>
          <w:lang w:val="lv-LV"/>
        </w:rPr>
      </w:pPr>
      <w:r w:rsidRPr="00ED2860">
        <w:rPr>
          <w:color w:val="333333"/>
          <w:lang w:val="lv-LV"/>
        </w:rPr>
        <w:t xml:space="preserve">Dibināt ceļa servitūtu (reālservitūtu) SIA “SCHWENK Latvija” piederošā nekustamā īpašuma “Puisēni”, Mārcienas pagastā, Madonas novadā pār zemes vienību ar kadastra </w:t>
      </w:r>
      <w:r w:rsidRPr="00ED2860">
        <w:rPr>
          <w:color w:val="333333"/>
          <w:lang w:val="lv-LV"/>
        </w:rPr>
        <w:lastRenderedPageBreak/>
        <w:t>apzīmējumu 7074 004 0049, par labu nekustamam īpašumam “</w:t>
      </w:r>
      <w:proofErr w:type="spellStart"/>
      <w:r w:rsidRPr="00ED2860">
        <w:rPr>
          <w:color w:val="333333"/>
          <w:lang w:val="lv-LV"/>
        </w:rPr>
        <w:t>Lejaspuisēni</w:t>
      </w:r>
      <w:proofErr w:type="spellEnd"/>
      <w:r w:rsidRPr="00ED2860">
        <w:rPr>
          <w:color w:val="333333"/>
          <w:lang w:val="lv-LV"/>
        </w:rPr>
        <w:t>”, Mārcienas pagastā, Madonas novadā, kadastra numurs 7074 004 0294 kas pieder Madonas novada pašvaldībai</w:t>
      </w:r>
    </w:p>
    <w:p w14:paraId="2D08D6BB" w14:textId="77777777" w:rsidR="005F3684" w:rsidRPr="00ED2860" w:rsidRDefault="005F3684" w:rsidP="005F3684">
      <w:pPr>
        <w:pStyle w:val="msonormalcxspmiddleea50a97673896acd2c6cef04fbc3f5c1"/>
        <w:numPr>
          <w:ilvl w:val="0"/>
          <w:numId w:val="45"/>
        </w:numPr>
        <w:shd w:val="clear" w:color="auto" w:fill="FFFFFF"/>
        <w:spacing w:before="0" w:beforeAutospacing="0" w:after="0" w:afterAutospacing="0"/>
        <w:jc w:val="both"/>
        <w:rPr>
          <w:color w:val="333333"/>
          <w:lang w:val="lv-LV"/>
        </w:rPr>
      </w:pPr>
      <w:r w:rsidRPr="00ED2860">
        <w:rPr>
          <w:color w:val="333333"/>
          <w:lang w:val="lv-LV"/>
        </w:rPr>
        <w:t xml:space="preserve">Noteikt, ka ceļa servitūta raksturojošie lielumi ir: </w:t>
      </w:r>
    </w:p>
    <w:p w14:paraId="47228A11" w14:textId="77777777" w:rsidR="005F3684" w:rsidRPr="00ED2860" w:rsidRDefault="005F3684" w:rsidP="005F3684">
      <w:pPr>
        <w:pStyle w:val="msonormalcxspmiddleea50a97673896acd2c6cef04fbc3f5c1"/>
        <w:numPr>
          <w:ilvl w:val="1"/>
          <w:numId w:val="45"/>
        </w:numPr>
        <w:shd w:val="clear" w:color="auto" w:fill="FFFFFF"/>
        <w:spacing w:before="0" w:beforeAutospacing="0" w:after="0" w:afterAutospacing="0"/>
        <w:jc w:val="both"/>
        <w:rPr>
          <w:color w:val="333333"/>
          <w:lang w:val="lv-LV"/>
        </w:rPr>
      </w:pPr>
      <w:r w:rsidRPr="00ED2860">
        <w:rPr>
          <w:color w:val="333333"/>
          <w:lang w:val="lv-LV"/>
        </w:rPr>
        <w:t xml:space="preserve">ceļa posma garums 750 m, </w:t>
      </w:r>
    </w:p>
    <w:p w14:paraId="1317889E" w14:textId="77777777" w:rsidR="005F3684" w:rsidRPr="00ED2860" w:rsidRDefault="005F3684" w:rsidP="005F3684">
      <w:pPr>
        <w:pStyle w:val="msonormalcxspmiddleea50a97673896acd2c6cef04fbc3f5c1"/>
        <w:numPr>
          <w:ilvl w:val="1"/>
          <w:numId w:val="45"/>
        </w:numPr>
        <w:shd w:val="clear" w:color="auto" w:fill="FFFFFF"/>
        <w:spacing w:before="0" w:beforeAutospacing="0" w:after="0" w:afterAutospacing="0"/>
        <w:jc w:val="both"/>
        <w:rPr>
          <w:color w:val="333333"/>
          <w:lang w:val="lv-LV"/>
        </w:rPr>
      </w:pPr>
      <w:r w:rsidRPr="00ED2860">
        <w:rPr>
          <w:color w:val="333333"/>
          <w:lang w:val="lv-LV"/>
        </w:rPr>
        <w:t xml:space="preserve">ceļa posma platums  4,5 m, </w:t>
      </w:r>
    </w:p>
    <w:p w14:paraId="08E0D218" w14:textId="77777777" w:rsidR="005F3684" w:rsidRPr="00ED2860" w:rsidRDefault="005F3684" w:rsidP="005F3684">
      <w:pPr>
        <w:pStyle w:val="msonormalcxspmiddleea50a97673896acd2c6cef04fbc3f5c1"/>
        <w:numPr>
          <w:ilvl w:val="1"/>
          <w:numId w:val="45"/>
        </w:numPr>
        <w:shd w:val="clear" w:color="auto" w:fill="FFFFFF"/>
        <w:spacing w:before="0" w:beforeAutospacing="0" w:after="0" w:afterAutospacing="0"/>
        <w:jc w:val="both"/>
        <w:rPr>
          <w:color w:val="333333"/>
          <w:lang w:val="lv-LV"/>
        </w:rPr>
      </w:pPr>
      <w:r w:rsidRPr="00ED2860">
        <w:rPr>
          <w:color w:val="333333"/>
          <w:lang w:val="lv-LV"/>
        </w:rPr>
        <w:t>platība, uz kuru tiek nodibināts servitūts, ir 3400 m</w:t>
      </w:r>
      <w:r w:rsidRPr="00ED2860">
        <w:rPr>
          <w:color w:val="333333"/>
          <w:vertAlign w:val="superscript"/>
          <w:lang w:val="lv-LV"/>
        </w:rPr>
        <w:t>2</w:t>
      </w:r>
      <w:r w:rsidRPr="00ED2860">
        <w:rPr>
          <w:color w:val="333333"/>
          <w:lang w:val="lv-LV"/>
        </w:rPr>
        <w:t>, kur raksturojošie lielumi var tikt precizēti, veicot kadastrālo uzmērīšanu. Servitūts attēlots grafiskajā pielikumā Nr.1, kas pievienots lēmumam kā pielikums.</w:t>
      </w:r>
    </w:p>
    <w:p w14:paraId="33E89B24" w14:textId="77777777" w:rsidR="005F3684" w:rsidRPr="00ED2860" w:rsidRDefault="005F3684" w:rsidP="005F3684">
      <w:pPr>
        <w:pStyle w:val="msonormalcxspmiddleea50a97673896acd2c6cef04fbc3f5c1"/>
        <w:numPr>
          <w:ilvl w:val="0"/>
          <w:numId w:val="45"/>
        </w:numPr>
        <w:shd w:val="clear" w:color="auto" w:fill="FFFFFF"/>
        <w:spacing w:before="0" w:beforeAutospacing="0" w:after="0" w:afterAutospacing="0"/>
        <w:ind w:left="0" w:firstLine="0"/>
        <w:jc w:val="both"/>
        <w:rPr>
          <w:color w:val="333333"/>
          <w:lang w:val="lv-LV"/>
        </w:rPr>
      </w:pPr>
      <w:r w:rsidRPr="00ED2860">
        <w:rPr>
          <w:color w:val="333333"/>
          <w:lang w:val="lv-LV"/>
        </w:rPr>
        <w:t>Uzdot Juridiskajai nodaļai sagatavot līgumu par servitūta nodibināšanu, kur noteikt, ka līgums slēdzams kā beztermiņa līgums, servitūta tiesīgajiem ir pienākums par saviem līdzekļiem veikt ceļa uzturēšanu, visus izdevumus, kas saistīti ar līguma reģistrēšanu Valsts zemes dienestā un zemesgrāmatā sedz servitūta tiesīgie.</w:t>
      </w:r>
    </w:p>
    <w:p w14:paraId="7D94854C" w14:textId="77777777" w:rsidR="005F3684" w:rsidRPr="00ED2860" w:rsidRDefault="005F3684" w:rsidP="005F3684">
      <w:pPr>
        <w:pStyle w:val="msonormalcxspmiddleea50a97673896acd2c6cef04fbc3f5c1"/>
        <w:numPr>
          <w:ilvl w:val="0"/>
          <w:numId w:val="45"/>
        </w:numPr>
        <w:shd w:val="clear" w:color="auto" w:fill="FFFFFF"/>
        <w:spacing w:before="0" w:beforeAutospacing="0" w:after="0" w:afterAutospacing="0"/>
        <w:ind w:left="0" w:firstLine="0"/>
        <w:jc w:val="both"/>
        <w:rPr>
          <w:color w:val="333333"/>
          <w:lang w:val="lv-LV"/>
        </w:rPr>
      </w:pPr>
      <w:r w:rsidRPr="00ED2860">
        <w:rPr>
          <w:color w:val="333333"/>
          <w:lang w:val="lv-LV"/>
        </w:rPr>
        <w:t>Piekrist, ka servitūti tiek nostiprināti zemesgrāmatā.</w:t>
      </w:r>
    </w:p>
    <w:p w14:paraId="45CAB0EA" w14:textId="77777777" w:rsidR="005F3684" w:rsidRPr="00ED2860" w:rsidRDefault="005F3684" w:rsidP="005F3684">
      <w:pPr>
        <w:pStyle w:val="msonormalcxspmiddleea50a97673896acd2c6cef04fbc3f5c1"/>
        <w:shd w:val="clear" w:color="auto" w:fill="FFFFFF"/>
        <w:spacing w:before="0" w:beforeAutospacing="0" w:after="0" w:afterAutospacing="0"/>
        <w:jc w:val="both"/>
        <w:rPr>
          <w:color w:val="333333"/>
          <w:lang w:val="lv-LV"/>
        </w:rPr>
      </w:pPr>
    </w:p>
    <w:p w14:paraId="2DB7C85B" w14:textId="77777777" w:rsidR="005F3684" w:rsidRDefault="005F3684" w:rsidP="00E955C5">
      <w:pPr>
        <w:spacing w:after="0" w:line="240" w:lineRule="auto"/>
        <w:ind w:firstLine="567"/>
        <w:jc w:val="both"/>
        <w:rPr>
          <w:rFonts w:ascii="Times New Roman" w:eastAsia="Arial Unicode MS" w:hAnsi="Times New Roman" w:cs="Arial Unicode MS"/>
          <w:b/>
          <w:sz w:val="24"/>
          <w:szCs w:val="24"/>
          <w:lang w:eastAsia="lv-LV"/>
        </w:rPr>
      </w:pPr>
    </w:p>
    <w:p w14:paraId="295934B6" w14:textId="77777777" w:rsidR="005F3684" w:rsidRDefault="005F3684" w:rsidP="00E955C5">
      <w:pPr>
        <w:spacing w:after="0" w:line="240" w:lineRule="auto"/>
        <w:ind w:firstLine="567"/>
        <w:jc w:val="both"/>
        <w:rPr>
          <w:rFonts w:ascii="Times New Roman" w:eastAsia="Arial Unicode MS" w:hAnsi="Times New Roman" w:cs="Arial Unicode MS"/>
          <w:b/>
          <w:sz w:val="24"/>
          <w:szCs w:val="24"/>
          <w:lang w:eastAsia="lv-LV"/>
        </w:rPr>
      </w:pPr>
    </w:p>
    <w:p w14:paraId="3A9BD633" w14:textId="77777777" w:rsidR="00E955C5" w:rsidRPr="000E06A8" w:rsidRDefault="00E955C5" w:rsidP="003414E3"/>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251FC45D" w14:textId="5F783B16" w:rsidR="003414E3" w:rsidRDefault="003414E3" w:rsidP="003414E3"/>
    <w:p w14:paraId="7014B5E1" w14:textId="077541C4" w:rsidR="00A501AA" w:rsidRDefault="00A501AA" w:rsidP="003414E3"/>
    <w:p w14:paraId="0C5C9718" w14:textId="77777777" w:rsidR="005F3684" w:rsidRPr="00ED2860" w:rsidRDefault="005F3684" w:rsidP="005F3684">
      <w:pPr>
        <w:spacing w:after="0" w:line="240" w:lineRule="auto"/>
        <w:rPr>
          <w:rFonts w:ascii="Times New Roman" w:eastAsia="Times New Roman" w:hAnsi="Times New Roman" w:cs="Times New Roman"/>
          <w:i/>
          <w:iCs/>
          <w:sz w:val="24"/>
          <w:szCs w:val="24"/>
          <w:lang w:eastAsia="lv-LV" w:bidi="lo-LA"/>
        </w:rPr>
      </w:pPr>
      <w:proofErr w:type="spellStart"/>
      <w:r w:rsidRPr="00ED2860">
        <w:rPr>
          <w:rFonts w:ascii="Times New Roman" w:eastAsia="Times New Roman" w:hAnsi="Times New Roman" w:cs="Times New Roman"/>
          <w:i/>
          <w:iCs/>
          <w:sz w:val="24"/>
          <w:szCs w:val="24"/>
          <w:lang w:eastAsia="lv-LV" w:bidi="lo-LA"/>
        </w:rPr>
        <w:t>Dzelzkalēja</w:t>
      </w:r>
      <w:proofErr w:type="spellEnd"/>
      <w:r>
        <w:rPr>
          <w:rFonts w:ascii="Times New Roman" w:eastAsia="Times New Roman" w:hAnsi="Times New Roman" w:cs="Times New Roman"/>
          <w:i/>
          <w:iCs/>
          <w:sz w:val="24"/>
          <w:szCs w:val="24"/>
          <w:lang w:eastAsia="lv-LV" w:bidi="lo-LA"/>
        </w:rPr>
        <w:t xml:space="preserve"> </w:t>
      </w:r>
      <w:r w:rsidRPr="00ED2860">
        <w:rPr>
          <w:rFonts w:ascii="Times New Roman" w:eastAsia="Times New Roman" w:hAnsi="Times New Roman" w:cs="Times New Roman"/>
          <w:i/>
          <w:iCs/>
          <w:sz w:val="24"/>
          <w:szCs w:val="24"/>
          <w:lang w:eastAsia="lv-LV" w:bidi="lo-LA"/>
        </w:rPr>
        <w:t>28080417</w:t>
      </w:r>
    </w:p>
    <w:p w14:paraId="3868AA82" w14:textId="77777777" w:rsidR="00E955C5" w:rsidRPr="000E06A8" w:rsidRDefault="00E955C5" w:rsidP="003414E3"/>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87F0" w14:textId="77777777" w:rsidR="001B22C9" w:rsidRDefault="001B22C9" w:rsidP="0090167E">
      <w:pPr>
        <w:spacing w:after="0" w:line="240" w:lineRule="auto"/>
      </w:pPr>
      <w:r>
        <w:separator/>
      </w:r>
    </w:p>
  </w:endnote>
  <w:endnote w:type="continuationSeparator" w:id="0">
    <w:p w14:paraId="08A4AC4A" w14:textId="77777777" w:rsidR="001B22C9" w:rsidRDefault="001B22C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971FC" w14:textId="77777777" w:rsidR="001B22C9" w:rsidRDefault="001B22C9" w:rsidP="0090167E">
      <w:pPr>
        <w:spacing w:after="0" w:line="240" w:lineRule="auto"/>
      </w:pPr>
      <w:r>
        <w:separator/>
      </w:r>
    </w:p>
  </w:footnote>
  <w:footnote w:type="continuationSeparator" w:id="0">
    <w:p w14:paraId="21A92961" w14:textId="77777777" w:rsidR="001B22C9" w:rsidRDefault="001B22C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A1E6A"/>
    <w:multiLevelType w:val="hybridMultilevel"/>
    <w:tmpl w:val="3AC04EE4"/>
    <w:lvl w:ilvl="0" w:tplc="BB10C626">
      <w:start w:val="1"/>
      <w:numFmt w:val="decimal"/>
      <w:lvlText w:val="%1."/>
      <w:lvlJc w:val="left"/>
      <w:pPr>
        <w:ind w:left="284" w:hanging="360"/>
      </w:pPr>
    </w:lvl>
    <w:lvl w:ilvl="1" w:tplc="04090019">
      <w:start w:val="1"/>
      <w:numFmt w:val="lowerLetter"/>
      <w:lvlText w:val="%2."/>
      <w:lvlJc w:val="left"/>
      <w:pPr>
        <w:ind w:left="1004" w:hanging="360"/>
      </w:pPr>
    </w:lvl>
    <w:lvl w:ilvl="2" w:tplc="0409001B">
      <w:start w:val="1"/>
      <w:numFmt w:val="lowerRoman"/>
      <w:lvlText w:val="%3."/>
      <w:lvlJc w:val="right"/>
      <w:pPr>
        <w:ind w:left="1724" w:hanging="180"/>
      </w:pPr>
    </w:lvl>
    <w:lvl w:ilvl="3" w:tplc="0409000F">
      <w:start w:val="1"/>
      <w:numFmt w:val="decimal"/>
      <w:lvlText w:val="%4."/>
      <w:lvlJc w:val="left"/>
      <w:pPr>
        <w:ind w:left="2444" w:hanging="360"/>
      </w:pPr>
    </w:lvl>
    <w:lvl w:ilvl="4" w:tplc="04090019">
      <w:start w:val="1"/>
      <w:numFmt w:val="lowerLetter"/>
      <w:lvlText w:val="%5."/>
      <w:lvlJc w:val="left"/>
      <w:pPr>
        <w:ind w:left="3164" w:hanging="360"/>
      </w:pPr>
    </w:lvl>
    <w:lvl w:ilvl="5" w:tplc="0409001B">
      <w:start w:val="1"/>
      <w:numFmt w:val="lowerRoman"/>
      <w:lvlText w:val="%6."/>
      <w:lvlJc w:val="right"/>
      <w:pPr>
        <w:ind w:left="3884" w:hanging="180"/>
      </w:pPr>
    </w:lvl>
    <w:lvl w:ilvl="6" w:tplc="0409000F">
      <w:start w:val="1"/>
      <w:numFmt w:val="decimal"/>
      <w:lvlText w:val="%7."/>
      <w:lvlJc w:val="left"/>
      <w:pPr>
        <w:ind w:left="4604" w:hanging="360"/>
      </w:pPr>
    </w:lvl>
    <w:lvl w:ilvl="7" w:tplc="04090019">
      <w:start w:val="1"/>
      <w:numFmt w:val="lowerLetter"/>
      <w:lvlText w:val="%8."/>
      <w:lvlJc w:val="left"/>
      <w:pPr>
        <w:ind w:left="5324" w:hanging="360"/>
      </w:pPr>
    </w:lvl>
    <w:lvl w:ilvl="8" w:tplc="0409001B">
      <w:start w:val="1"/>
      <w:numFmt w:val="lowerRoman"/>
      <w:lvlText w:val="%9."/>
      <w:lvlJc w:val="right"/>
      <w:pPr>
        <w:ind w:left="6044"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0"/>
  </w:num>
  <w:num w:numId="3">
    <w:abstractNumId w:val="8"/>
  </w:num>
  <w:num w:numId="4">
    <w:abstractNumId w:val="27"/>
  </w:num>
  <w:num w:numId="5">
    <w:abstractNumId w:val="28"/>
  </w:num>
  <w:num w:numId="6">
    <w:abstractNumId w:val="1"/>
  </w:num>
  <w:num w:numId="7">
    <w:abstractNumId w:val="2"/>
  </w:num>
  <w:num w:numId="8">
    <w:abstractNumId w:val="14"/>
  </w:num>
  <w:num w:numId="9">
    <w:abstractNumId w:val="35"/>
  </w:num>
  <w:num w:numId="10">
    <w:abstractNumId w:val="11"/>
  </w:num>
  <w:num w:numId="11">
    <w:abstractNumId w:val="30"/>
  </w:num>
  <w:num w:numId="12">
    <w:abstractNumId w:val="31"/>
  </w:num>
  <w:num w:numId="13">
    <w:abstractNumId w:val="16"/>
  </w:num>
  <w:num w:numId="14">
    <w:abstractNumId w:val="34"/>
  </w:num>
  <w:num w:numId="15">
    <w:abstractNumId w:val="3"/>
  </w:num>
  <w:num w:numId="16">
    <w:abstractNumId w:val="43"/>
  </w:num>
  <w:num w:numId="17">
    <w:abstractNumId w:val="29"/>
  </w:num>
  <w:num w:numId="18">
    <w:abstractNumId w:val="26"/>
  </w:num>
  <w:num w:numId="19">
    <w:abstractNumId w:val="4"/>
  </w:num>
  <w:num w:numId="20">
    <w:abstractNumId w:val="19"/>
  </w:num>
  <w:num w:numId="2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1"/>
  </w:num>
  <w:num w:numId="25">
    <w:abstractNumId w:val="38"/>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9"/>
  </w:num>
  <w:num w:numId="31">
    <w:abstractNumId w:val="20"/>
  </w:num>
  <w:num w:numId="32">
    <w:abstractNumId w:val="22"/>
  </w:num>
  <w:num w:numId="33">
    <w:abstractNumId w:val="25"/>
  </w:num>
  <w:num w:numId="34">
    <w:abstractNumId w:val="15"/>
  </w:num>
  <w:num w:numId="35">
    <w:abstractNumId w:val="36"/>
  </w:num>
  <w:num w:numId="36">
    <w:abstractNumId w:val="32"/>
  </w:num>
  <w:num w:numId="37">
    <w:abstractNumId w:val="40"/>
  </w:num>
  <w:num w:numId="38">
    <w:abstractNumId w:val="17"/>
  </w:num>
  <w:num w:numId="39">
    <w:abstractNumId w:val="12"/>
  </w:num>
  <w:num w:numId="40">
    <w:abstractNumId w:val="21"/>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22C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684"/>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5B24"/>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5C5"/>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02D"/>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81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paragraph" w:customStyle="1" w:styleId="msonormal804d7de8fd46f06a46511c7c60d1535e">
    <w:name w:val="msonormal_804d7de8fd46f06a46511c7c60d1535e"/>
    <w:basedOn w:val="Parasts"/>
    <w:rsid w:val="005F36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ea50a97673896acd2c6cef04fbc3f5c1">
    <w:name w:val="msonormalcxspmiddle_ea50a97673896acd2c6cef04fbc3f5c1"/>
    <w:basedOn w:val="Parasts"/>
    <w:rsid w:val="005F368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2536</Words>
  <Characters>1447</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2021-05-28T06:09:00Z</dcterms:created>
  <dcterms:modified xsi:type="dcterms:W3CDTF">2021-05-31T07:06:00Z</dcterms:modified>
</cp:coreProperties>
</file>